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3" w:type="pct"/>
        <w:tblLook w:val="0600" w:firstRow="0" w:lastRow="0" w:firstColumn="0" w:lastColumn="0" w:noHBand="1" w:noVBand="1"/>
      </w:tblPr>
      <w:tblGrid>
        <w:gridCol w:w="10512"/>
      </w:tblGrid>
      <w:tr w:rsidR="001A768B" w:rsidTr="006A5CF2">
        <w:trPr>
          <w:trHeight w:val="896"/>
        </w:trPr>
        <w:tc>
          <w:tcPr>
            <w:tcW w:w="10372" w:type="dxa"/>
          </w:tcPr>
          <w:p w:rsidR="001A768B" w:rsidRDefault="001A768B" w:rsidP="006A5CF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0959D4F" wp14:editId="76C0BDA8">
                  <wp:extent cx="800100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38CDB1" wp14:editId="2D37DC4A">
                  <wp:extent cx="2571750" cy="105711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089" cy="107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8B" w:rsidRPr="00A72ECC" w:rsidTr="006A5CF2">
        <w:trPr>
          <w:trHeight w:val="882"/>
        </w:trPr>
        <w:tc>
          <w:tcPr>
            <w:tcW w:w="10372" w:type="dxa"/>
          </w:tcPr>
          <w:p w:rsidR="001A768B" w:rsidRPr="002A25E9" w:rsidRDefault="001A768B" w:rsidP="006A5CF2">
            <w:pPr>
              <w:jc w:val="right"/>
            </w:pPr>
            <w:r w:rsidRPr="002A25E9">
              <w:sym w:font="Wingdings" w:char="F02A"/>
            </w:r>
            <w:r w:rsidRPr="002A25E9">
              <w:t xml:space="preserve"> </w:t>
            </w:r>
            <w:r w:rsidRPr="00C54BB3">
              <w:t>455049</w:t>
            </w:r>
            <w:r w:rsidRPr="002A25E9">
              <w:t>, Челябинская область,</w:t>
            </w:r>
          </w:p>
          <w:p w:rsidR="001A768B" w:rsidRPr="00C54BB3" w:rsidRDefault="001A768B" w:rsidP="006A5CF2">
            <w:pPr>
              <w:jc w:val="right"/>
              <w:rPr>
                <w:rFonts w:asciiTheme="minorHAnsi" w:hAnsiTheme="minorHAnsi" w:cstheme="minorBidi"/>
              </w:rPr>
            </w:pPr>
            <w:r w:rsidRPr="00C54BB3">
              <w:t>г. Магнитогорск, ул. Советская, д. 191, пом. 1</w:t>
            </w:r>
          </w:p>
          <w:p w:rsidR="001A768B" w:rsidRPr="001A768B" w:rsidRDefault="001A768B" w:rsidP="006A5CF2">
            <w:pPr>
              <w:jc w:val="right"/>
            </w:pPr>
            <w:r w:rsidRPr="002A25E9">
              <w:sym w:font="Wingdings" w:char="F028"/>
            </w:r>
            <w:r w:rsidRPr="001A768B">
              <w:t xml:space="preserve">, </w:t>
            </w:r>
            <w:proofErr w:type="gramStart"/>
            <w:r w:rsidRPr="002A25E9">
              <w:t>факс</w:t>
            </w:r>
            <w:r w:rsidRPr="001A768B">
              <w:t xml:space="preserve">  (</w:t>
            </w:r>
            <w:proofErr w:type="gramEnd"/>
            <w:r w:rsidRPr="001A768B">
              <w:t xml:space="preserve">3519) 58-03-53 </w:t>
            </w:r>
            <w:r w:rsidRPr="002A25E9">
              <w:rPr>
                <w:lang w:val="en-US"/>
              </w:rPr>
              <w:t>E</w:t>
            </w:r>
            <w:r w:rsidRPr="001A768B">
              <w:t>-</w:t>
            </w:r>
            <w:r w:rsidRPr="002A25E9">
              <w:rPr>
                <w:lang w:val="en-US"/>
              </w:rPr>
              <w:t>mail</w:t>
            </w:r>
            <w:r w:rsidRPr="001A768B">
              <w:t xml:space="preserve">: </w:t>
            </w:r>
            <w:r>
              <w:rPr>
                <w:lang w:val="en-US"/>
              </w:rPr>
              <w:t>info</w:t>
            </w:r>
            <w:r w:rsidRPr="001A768B">
              <w:t>@</w:t>
            </w:r>
            <w:proofErr w:type="spellStart"/>
            <w:r>
              <w:rPr>
                <w:lang w:val="en-US"/>
              </w:rPr>
              <w:t>tts</w:t>
            </w:r>
            <w:proofErr w:type="spellEnd"/>
            <w:r w:rsidRPr="001A768B">
              <w:t>-</w:t>
            </w:r>
            <w:r>
              <w:rPr>
                <w:lang w:val="en-US"/>
              </w:rPr>
              <w:t>grp</w:t>
            </w:r>
            <w:r w:rsidRPr="001A768B">
              <w:t>.</w:t>
            </w:r>
            <w:proofErr w:type="spellStart"/>
            <w:r w:rsidRPr="002A25E9">
              <w:rPr>
                <w:lang w:val="en-US"/>
              </w:rPr>
              <w:t>ru</w:t>
            </w:r>
            <w:proofErr w:type="spellEnd"/>
          </w:p>
          <w:p w:rsidR="001A768B" w:rsidRPr="00A72ECC" w:rsidRDefault="001A768B" w:rsidP="006A5CF2">
            <w:pPr>
              <w:pStyle w:val="a6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A72ECC">
              <w:rPr>
                <w:rFonts w:ascii="Times New Roman" w:hAnsi="Times New Roman" w:cs="Times New Roman"/>
                <w:szCs w:val="20"/>
              </w:rPr>
              <w:t>ООО «</w:t>
            </w:r>
            <w:proofErr w:type="spellStart"/>
            <w:r w:rsidRPr="00A72ECC">
              <w:rPr>
                <w:rFonts w:ascii="Times New Roman" w:hAnsi="Times New Roman" w:cs="Times New Roman"/>
                <w:szCs w:val="20"/>
              </w:rPr>
              <w:t>Теплосервис</w:t>
            </w:r>
            <w:proofErr w:type="spellEnd"/>
            <w:r w:rsidRPr="00A72ECC">
              <w:rPr>
                <w:rFonts w:ascii="Times New Roman" w:hAnsi="Times New Roman" w:cs="Times New Roman"/>
                <w:szCs w:val="20"/>
              </w:rPr>
              <w:t>-ТС»</w:t>
            </w:r>
          </w:p>
        </w:tc>
      </w:tr>
    </w:tbl>
    <w:p w:rsidR="00EF7027" w:rsidRDefault="00EF7027" w:rsidP="001A7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620" w:lineRule="auto"/>
        <w:ind w:right="3400"/>
        <w:rPr>
          <w:rFonts w:ascii="Tahoma" w:eastAsia="Tahoma" w:hAnsi="Tahoma" w:cs="Tahoma"/>
          <w:color w:val="000000"/>
          <w:sz w:val="22"/>
          <w:szCs w:val="22"/>
        </w:rPr>
        <w:sectPr w:rsidR="00EF7027" w:rsidSect="001A768B">
          <w:pgSz w:w="11900" w:h="16820"/>
          <w:pgMar w:top="284" w:right="560" w:bottom="720" w:left="1140" w:header="720" w:footer="720" w:gutter="0"/>
          <w:pgNumType w:start="1"/>
          <w:cols w:space="720"/>
        </w:sectPr>
      </w:pPr>
    </w:p>
    <w:p w:rsidR="00EF7027" w:rsidRDefault="001A768B" w:rsidP="001A76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ТЕХНИЧЕСКОЕ ЗАДАНИЕ</w:t>
      </w:r>
    </w:p>
    <w:p w:rsidR="00EF7027" w:rsidRDefault="001A76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для заказа на изготовление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блочно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-модульной котельной </w:t>
      </w:r>
    </w:p>
    <w:p w:rsidR="00EF7027" w:rsidRDefault="00EF7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119" w:right="340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2268"/>
      </w:tblGrid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Адрес места установки: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Полная тепловая нагрузка, МВт: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027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Тепловая нагрузка для работы на аварийном топливе, % от полной тепловой нагрузки: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Вид топлива (рабочее/аварийное):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62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Давление природного газа на входе в котельную </w:t>
            </w:r>
          </w:p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(мм. вод. ст.)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6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Вид исполнения котельной:</w:t>
            </w:r>
          </w:p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(нужное подчеркнуть)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В блоке-модуле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открытой платформе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Требования к комплек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тации: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Количество отопительных контуров: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Количество устанавливаемых котлов: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5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Схема подключения к котельной </w:t>
            </w:r>
            <w:r>
              <w:rPr>
                <w:rFonts w:ascii="Arial" w:eastAsia="Arial" w:hAnsi="Arial" w:cs="Arial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Зависимая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Независимая (через теплообменник)</w:t>
            </w:r>
          </w:p>
        </w:tc>
      </w:tr>
      <w:tr w:rsidR="00EF7027" w:rsidTr="001A768B">
        <w:trPr>
          <w:trHeight w:val="33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Приготовление горячей воды: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</w:tr>
      <w:tr w:rsidR="00EF7027">
        <w:trPr>
          <w:trHeight w:val="4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Количество устанавливаемого оборудования ГВС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Предварительная высота дымовых(ой) труб(ы), м.: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Указать потребность в поставке ГРП: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Необходимый запас аварийного топлива,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сут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Автоматизация </w:t>
            </w:r>
            <w:r>
              <w:rPr>
                <w:rFonts w:ascii="Tahoma" w:eastAsia="Tahoma" w:hAnsi="Tahoma" w:cs="Tahoma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u w:val="single"/>
              </w:rPr>
              <w:t>Погодозависимая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Не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погодозависимая</w:t>
            </w:r>
            <w:proofErr w:type="spellEnd"/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Диспетчеризация </w:t>
            </w:r>
            <w:r>
              <w:rPr>
                <w:rFonts w:ascii="Tahoma" w:eastAsia="Tahoma" w:hAnsi="Tahoma" w:cs="Tahoma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Сигнал GSM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пульт охраны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Отопление: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Тепловая нагрузка на отопление, кВт: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Температурный  график системы отопления, °С: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Потери напора в системе отопления, м вод. ст.: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Теплоноситель </w:t>
            </w:r>
            <w:r>
              <w:rPr>
                <w:rFonts w:ascii="Arial" w:eastAsia="Arial" w:hAnsi="Arial" w:cs="Arial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Вода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Этиленгликоль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Горячее водоснабжение: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Тепловая нагрузка на горячее водоснабжение, кВт: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Расход нагреваемой воды, м куб/час: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635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Требуемое давление нагреваемой воды после узла, м вод. ст.: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82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Давление в водопроводе, м вод. ст.: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Температурный график системы ГВС, °С: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Место установки блока ГВС </w:t>
            </w:r>
            <w:r>
              <w:rPr>
                <w:rFonts w:ascii="Arial" w:eastAsia="Arial" w:hAnsi="Arial" w:cs="Arial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котельной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 потребителей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Вентиляция: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Тепловая нагрузка на вентиляцию, кВт:</w:t>
            </w:r>
          </w:p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мпературный  график системы, °С: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Потери напора в системе, м вод. ст. :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Теплоноситель </w:t>
            </w:r>
            <w:r>
              <w:rPr>
                <w:rFonts w:ascii="Arial" w:eastAsia="Arial" w:hAnsi="Arial" w:cs="Arial"/>
                <w:color w:val="000000"/>
              </w:rPr>
              <w:t>(нужное подчеркнуть):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Этиленгликоль</w:t>
            </w:r>
          </w:p>
        </w:tc>
      </w:tr>
      <w:tr w:rsidR="00EF7027">
        <w:trPr>
          <w:trHeight w:val="3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Способ доставки </w:t>
            </w:r>
            <w:r>
              <w:rPr>
                <w:rFonts w:ascii="Arial" w:eastAsia="Arial" w:hAnsi="Arial" w:cs="Arial"/>
                <w:b/>
                <w:color w:val="000000"/>
              </w:rPr>
              <w:t>(нужное подчеркнуть)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Доставка завода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Самовывоз</w:t>
            </w:r>
          </w:p>
        </w:tc>
      </w:tr>
      <w:tr w:rsidR="00EF7027">
        <w:trPr>
          <w:trHeight w:val="6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Особые условия (требования к производителям комплектующего оборудования и пр.):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5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Ситуационный план с указание существующих коммуникаций, ориентация по сторонам света: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Сведения о заказчике: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Контактный факс: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Контактный E-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Дата заполнения/подпись: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F7027">
        <w:trPr>
          <w:trHeight w:val="2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027" w:rsidRDefault="001A7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Ф.И.О. лица, заполнившего задание: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027" w:rsidRDefault="00EF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F7027" w:rsidRPr="001A768B" w:rsidRDefault="001A76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right="39"/>
        <w:rPr>
          <w:rFonts w:ascii="Arial" w:eastAsia="Arial" w:hAnsi="Arial" w:cs="Arial"/>
          <w:color w:val="000000"/>
          <w:sz w:val="22"/>
          <w:szCs w:val="22"/>
        </w:rPr>
      </w:pPr>
      <w:r w:rsidRPr="001A768B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Примечание: для подбора водоподготовительного оборудования требуется анализ воды </w:t>
      </w:r>
    </w:p>
    <w:sectPr w:rsidR="00EF7027" w:rsidRPr="001A768B">
      <w:type w:val="continuous"/>
      <w:pgSz w:w="11900" w:h="16820"/>
      <w:pgMar w:top="426" w:right="418" w:bottom="568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7"/>
    <w:rsid w:val="001A768B"/>
    <w:rsid w:val="00E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79D3"/>
  <w15:docId w15:val="{D2E305DD-71B0-4F25-93C1-32000887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a6">
    <w:name w:val="Контактные данные"/>
    <w:basedOn w:val="a"/>
    <w:uiPriority w:val="3"/>
    <w:qFormat/>
    <w:rsid w:val="001A768B"/>
    <w:pPr>
      <w:spacing w:line="276" w:lineRule="auto"/>
      <w:jc w:val="right"/>
    </w:pPr>
    <w:rPr>
      <w:rFonts w:asciiTheme="minorHAnsi" w:eastAsiaTheme="minorHAnsi" w:hAnsiTheme="minorHAnsi" w:cstheme="minorBidi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2024-04-11T09:28:00Z</dcterms:created>
  <dcterms:modified xsi:type="dcterms:W3CDTF">2024-04-11T09:28:00Z</dcterms:modified>
</cp:coreProperties>
</file>